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FDA" w:rsidRDefault="008633C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4477BC" wp14:editId="52B259A3">
            <wp:simplePos x="0" y="0"/>
            <wp:positionH relativeFrom="column">
              <wp:posOffset>-865646</wp:posOffset>
            </wp:positionH>
            <wp:positionV relativeFrom="paragraph">
              <wp:posOffset>-584623</wp:posOffset>
            </wp:positionV>
            <wp:extent cx="7303911" cy="103529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887" cy="103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2905DDE" wp14:editId="576E09BB">
            <wp:simplePos x="0" y="0"/>
            <wp:positionH relativeFrom="column">
              <wp:posOffset>-955957</wp:posOffset>
            </wp:positionH>
            <wp:positionV relativeFrom="paragraph">
              <wp:posOffset>-629779</wp:posOffset>
            </wp:positionV>
            <wp:extent cx="7335052" cy="10397067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052" cy="1039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/>
    <w:p w:rsidR="008633C3" w:rsidRDefault="008633C3">
      <w:bookmarkStart w:id="0" w:name="_GoBack"/>
      <w:bookmarkEnd w:id="0"/>
    </w:p>
    <w:sectPr w:rsidR="00863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17D"/>
    <w:rsid w:val="008633C3"/>
    <w:rsid w:val="00871FDA"/>
    <w:rsid w:val="00CC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2021-04-07T04:21:00Z</dcterms:created>
  <dcterms:modified xsi:type="dcterms:W3CDTF">2021-04-07T04:22:00Z</dcterms:modified>
</cp:coreProperties>
</file>